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A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Gen Ed Committee Meeting</w:t>
      </w:r>
    </w:p>
    <w:p w:rsidR="00B27A3F" w:rsidRPr="00B27A3F" w:rsidRDefault="001603F5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3</w:t>
      </w:r>
      <w:r w:rsidR="00AC49BE">
        <w:rPr>
          <w:rFonts w:ascii="Arial" w:hAnsi="Arial" w:cs="Arial"/>
          <w:sz w:val="24"/>
          <w:szCs w:val="24"/>
        </w:rPr>
        <w:t>, 2011</w:t>
      </w:r>
    </w:p>
    <w:p w:rsidR="00B27A3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2:00 p.m.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Graduate School Conference Room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 xml:space="preserve">Sue McLarry (NHP); </w:t>
      </w:r>
      <w:r w:rsidR="001603F5">
        <w:rPr>
          <w:rFonts w:ascii="Arial" w:hAnsi="Arial" w:cs="Arial"/>
          <w:sz w:val="24"/>
          <w:szCs w:val="24"/>
        </w:rPr>
        <w:t xml:space="preserve">Bill Humphrey (AG); </w:t>
      </w:r>
      <w:r w:rsidR="001603F5" w:rsidRPr="00753FDD">
        <w:rPr>
          <w:rFonts w:ascii="Arial" w:hAnsi="Arial" w:cs="Arial"/>
          <w:sz w:val="24"/>
          <w:szCs w:val="24"/>
        </w:rPr>
        <w:t xml:space="preserve">Josie Welsh (Assessment); Dan Marburger (BUS); </w:t>
      </w:r>
      <w:r w:rsidR="001603F5">
        <w:rPr>
          <w:rFonts w:ascii="Arial" w:hAnsi="Arial" w:cs="Arial"/>
          <w:sz w:val="24"/>
          <w:szCs w:val="24"/>
        </w:rPr>
        <w:t xml:space="preserve">Chris Harper-replacing Marci Hayes (COM); </w:t>
      </w:r>
      <w:r w:rsidR="001603F5" w:rsidRPr="00753FDD">
        <w:rPr>
          <w:rFonts w:ascii="Arial" w:hAnsi="Arial" w:cs="Arial"/>
          <w:sz w:val="24"/>
          <w:szCs w:val="24"/>
        </w:rPr>
        <w:t>Tom Adams</w:t>
      </w:r>
      <w:r w:rsidR="001603F5">
        <w:rPr>
          <w:rFonts w:ascii="Arial" w:hAnsi="Arial" w:cs="Arial"/>
          <w:sz w:val="24"/>
          <w:szCs w:val="24"/>
        </w:rPr>
        <w:t xml:space="preserve"> (ED</w:t>
      </w:r>
      <w:r w:rsidR="001603F5" w:rsidRPr="00753FDD">
        <w:rPr>
          <w:rFonts w:ascii="Arial" w:hAnsi="Arial" w:cs="Arial"/>
          <w:sz w:val="24"/>
          <w:szCs w:val="24"/>
        </w:rPr>
        <w:t xml:space="preserve">); </w:t>
      </w:r>
      <w:r w:rsidR="001603F5">
        <w:rPr>
          <w:rFonts w:ascii="Arial" w:hAnsi="Arial" w:cs="Arial"/>
          <w:sz w:val="24"/>
          <w:szCs w:val="24"/>
        </w:rPr>
        <w:t>Rick Clifft (ENGR)</w:t>
      </w:r>
      <w:r w:rsidR="00385236" w:rsidRPr="00753FDD">
        <w:rPr>
          <w:rFonts w:ascii="Arial" w:hAnsi="Arial" w:cs="Arial"/>
          <w:sz w:val="24"/>
          <w:szCs w:val="24"/>
        </w:rPr>
        <w:t>;</w:t>
      </w:r>
      <w:r w:rsidR="001603F5" w:rsidRPr="001603F5">
        <w:rPr>
          <w:rFonts w:ascii="Arial" w:hAnsi="Arial" w:cs="Arial"/>
          <w:sz w:val="24"/>
          <w:szCs w:val="24"/>
        </w:rPr>
        <w:t xml:space="preserve"> </w:t>
      </w:r>
      <w:r w:rsidR="001603F5" w:rsidRPr="00753FDD">
        <w:rPr>
          <w:rFonts w:ascii="Arial" w:hAnsi="Arial" w:cs="Arial"/>
          <w:sz w:val="24"/>
          <w:szCs w:val="24"/>
        </w:rPr>
        <w:t xml:space="preserve">Dale Miller (FA); </w:t>
      </w:r>
      <w:r w:rsidR="001603F5">
        <w:rPr>
          <w:rFonts w:ascii="Arial" w:hAnsi="Arial" w:cs="Arial"/>
          <w:sz w:val="24"/>
          <w:szCs w:val="24"/>
        </w:rPr>
        <w:t xml:space="preserve">Rebecca Oliver (Honors); </w:t>
      </w:r>
      <w:r w:rsidR="001603F5" w:rsidRPr="00753FDD">
        <w:rPr>
          <w:rFonts w:ascii="Arial" w:hAnsi="Arial" w:cs="Arial"/>
          <w:sz w:val="24"/>
          <w:szCs w:val="24"/>
        </w:rPr>
        <w:t xml:space="preserve">Jerry Ball (HSS); </w:t>
      </w:r>
      <w:r w:rsidRPr="00753FDD">
        <w:rPr>
          <w:rFonts w:ascii="Arial" w:hAnsi="Arial" w:cs="Arial"/>
          <w:sz w:val="24"/>
          <w:szCs w:val="24"/>
        </w:rPr>
        <w:t xml:space="preserve">David Levenbach (HSS); </w:t>
      </w:r>
      <w:r w:rsidR="001603F5">
        <w:rPr>
          <w:rFonts w:ascii="Arial" w:hAnsi="Arial" w:cs="Arial"/>
          <w:sz w:val="24"/>
          <w:szCs w:val="24"/>
        </w:rPr>
        <w:t xml:space="preserve">Jeff Helms (Military Science); </w:t>
      </w:r>
      <w:r w:rsidRPr="00753FDD">
        <w:rPr>
          <w:rFonts w:ascii="Arial" w:hAnsi="Arial" w:cs="Arial"/>
          <w:sz w:val="24"/>
          <w:szCs w:val="24"/>
        </w:rPr>
        <w:t>Tanja McKay (SCOM)</w:t>
      </w:r>
      <w:r w:rsidR="00FC4B24" w:rsidRPr="00753FDD">
        <w:rPr>
          <w:rFonts w:ascii="Arial" w:hAnsi="Arial" w:cs="Arial"/>
          <w:sz w:val="24"/>
          <w:szCs w:val="24"/>
        </w:rPr>
        <w:t xml:space="preserve">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</w:r>
      <w:r w:rsidR="001603F5">
        <w:rPr>
          <w:rFonts w:ascii="Arial" w:hAnsi="Arial" w:cs="Arial"/>
          <w:sz w:val="24"/>
          <w:szCs w:val="24"/>
        </w:rPr>
        <w:t xml:space="preserve">Lynita Cooksey (AVCAA); Phyllis </w:t>
      </w:r>
      <w:proofErr w:type="spellStart"/>
      <w:r w:rsidR="001603F5">
        <w:rPr>
          <w:rFonts w:ascii="Arial" w:hAnsi="Arial" w:cs="Arial"/>
          <w:sz w:val="24"/>
          <w:szCs w:val="24"/>
        </w:rPr>
        <w:t>Pobst</w:t>
      </w:r>
      <w:proofErr w:type="spellEnd"/>
      <w:r w:rsidR="001603F5">
        <w:rPr>
          <w:rFonts w:ascii="Arial" w:hAnsi="Arial" w:cs="Arial"/>
          <w:sz w:val="24"/>
          <w:szCs w:val="24"/>
        </w:rPr>
        <w:t xml:space="preserve"> (HSS); Jeff Jenness (SCOM); Jill Simons (UC)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was called to order at 2:00 p.m. by Sue McLarry, Chair of Gen Ed Committee.</w:t>
      </w: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3573E" w:rsidRDefault="0033573E" w:rsidP="003357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were reviewed by committee.  Motion was made by Bill Humphrey to approve minutes as is. Second was made by Rebecca Oliver.  Motion carried, minutes approved.</w:t>
      </w:r>
    </w:p>
    <w:p w:rsidR="001D123A" w:rsidRDefault="001D123A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The function of the General Education Committee is: </w:t>
      </w: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ab/>
        <w:t>“The GEC considers proposals for modification of the general education curriculum and reviews each course in the general education program once every three-years to determine its acceptability as a general education course.  The GEC will review assessment data on the general education program provided by the Assessment Office and make recommendations to the VCAAR.” (Shared Governance Committee descriptions)</w:t>
      </w: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The focus of the Committee discussion was related to “reviews each course in the general education program once every three-years to determine its acceptability as a general education course.”</w:t>
      </w: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Conclusions: </w:t>
      </w:r>
    </w:p>
    <w:p w:rsidR="001D123A" w:rsidRPr="001D123A" w:rsidRDefault="001D123A" w:rsidP="001D123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A course is the individual course as listed in the General Education program and the ASU Bulletin and not specific sections. </w:t>
      </w:r>
    </w:p>
    <w:p w:rsidR="001D123A" w:rsidRPr="001D123A" w:rsidRDefault="001D123A" w:rsidP="001D123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All sections of the course must have the same General Education goal and will measure the same outcomes related to the General Education goal. </w:t>
      </w:r>
    </w:p>
    <w:p w:rsidR="001D123A" w:rsidRPr="001D123A" w:rsidRDefault="001D123A" w:rsidP="001D123A">
      <w:pPr>
        <w:pStyle w:val="ListParagraph"/>
        <w:numPr>
          <w:ilvl w:val="0"/>
          <w:numId w:val="28"/>
        </w:num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Review by the General Education Committee will follow submission by the department of a form either the same or similar to UCC </w:t>
      </w:r>
      <w:r w:rsidRPr="001D123A">
        <w:rPr>
          <w:rFonts w:ascii="Arial" w:hAnsi="Arial" w:cs="Arial"/>
          <w:b/>
          <w:sz w:val="24"/>
          <w:szCs w:val="24"/>
        </w:rPr>
        <w:t>New/Special Course Proposal-Bulletin Change Transmittal Form</w:t>
      </w:r>
    </w:p>
    <w:p w:rsidR="001D123A" w:rsidRPr="001D123A" w:rsidRDefault="001D123A" w:rsidP="001D123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 All variations of the syllabi for the course will be submitted. Each syllabus must include the General Education goal and the appropriate outcomes. Assessment of the outcomes must be addressed. </w:t>
      </w:r>
    </w:p>
    <w:p w:rsidR="001D123A" w:rsidRPr="001D123A" w:rsidRDefault="001D123A" w:rsidP="001D123A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Josie Welsh made a suggestion on 2/6/11 related to the outcomes: </w:t>
      </w:r>
    </w:p>
    <w:p w:rsidR="001D123A" w:rsidRPr="001D123A" w:rsidRDefault="001D123A" w:rsidP="001D123A">
      <w:pPr>
        <w:pStyle w:val="ListParagraph"/>
        <w:numPr>
          <w:ilvl w:val="2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At what level is the outcome addressed in this course, introduction, reinforcement or mastery?</w:t>
      </w:r>
    </w:p>
    <w:p w:rsidR="001D123A" w:rsidRPr="001D123A" w:rsidRDefault="001D123A" w:rsidP="001D123A">
      <w:pPr>
        <w:pStyle w:val="ListParagraph"/>
        <w:numPr>
          <w:ilvl w:val="2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lastRenderedPageBreak/>
        <w:t>How does course content relate to the outcomes</w:t>
      </w:r>
    </w:p>
    <w:p w:rsidR="001D123A" w:rsidRPr="001D123A" w:rsidRDefault="001D123A" w:rsidP="001D123A">
      <w:pPr>
        <w:pStyle w:val="ListParagraph"/>
        <w:numPr>
          <w:ilvl w:val="2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How do course assignments relate to the outcomes</w:t>
      </w:r>
    </w:p>
    <w:p w:rsidR="001D123A" w:rsidRPr="001D123A" w:rsidRDefault="001D123A" w:rsidP="001D123A">
      <w:pPr>
        <w:pStyle w:val="ListParagraph"/>
        <w:numPr>
          <w:ilvl w:val="2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How does testing relate to the outcomes</w:t>
      </w:r>
    </w:p>
    <w:p w:rsidR="001D123A" w:rsidRPr="001D123A" w:rsidRDefault="001D123A" w:rsidP="001D123A">
      <w:pPr>
        <w:pStyle w:val="ListParagraph"/>
        <w:numPr>
          <w:ilvl w:val="2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How are the outcomes assessed</w:t>
      </w:r>
    </w:p>
    <w:p w:rsidR="001D123A" w:rsidRPr="001D123A" w:rsidRDefault="001D123A" w:rsidP="001D123A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A recommendation is for all sections of a General Education course use the same outcomes and use the same method to assess the outcome.</w:t>
      </w:r>
    </w:p>
    <w:p w:rsidR="001D123A" w:rsidRPr="001D123A" w:rsidRDefault="001D123A" w:rsidP="001D123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The General Education committee will determine the acceptability of the course for the General Education program in the same manner a new course is accepted or not accepted by reviewing content.</w:t>
      </w:r>
    </w:p>
    <w:p w:rsidR="001D123A" w:rsidRPr="001D123A" w:rsidRDefault="001D123A" w:rsidP="001D123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This review will occur every three years or four years if the recommendation of the General Education committee is accepted by the stakeholders in the Shared Governance process. </w:t>
      </w: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Further discussion was related to “GEC will review assessment data on the general education program provided by the Assessment Office and make recommendations to the VCAAR.”</w:t>
      </w:r>
    </w:p>
    <w:p w:rsidR="001D123A" w:rsidRPr="001D123A" w:rsidRDefault="001D123A" w:rsidP="001D123A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Two different general education goals will be assessed every year on a four year cycle.  </w:t>
      </w:r>
    </w:p>
    <w:p w:rsidR="001D123A" w:rsidRPr="001D123A" w:rsidRDefault="001D123A" w:rsidP="001D123A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Aggregate data will be reported to the General Education Committee by the Assessment office. </w:t>
      </w:r>
    </w:p>
    <w:p w:rsidR="001D123A" w:rsidRPr="001D123A" w:rsidRDefault="001D123A" w:rsidP="001D123A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The General Education Committee will review the assessment and make recommendations to the VCAAR.  </w:t>
      </w: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2/8/2011: SM</w:t>
      </w:r>
    </w:p>
    <w:p w:rsidR="001D123A" w:rsidRPr="001D123A" w:rsidRDefault="001D123A" w:rsidP="001D123A">
      <w:pPr>
        <w:rPr>
          <w:rFonts w:ascii="Arial" w:hAnsi="Arial" w:cs="Arial"/>
          <w:sz w:val="24"/>
          <w:szCs w:val="24"/>
        </w:rPr>
      </w:pPr>
    </w:p>
    <w:p w:rsidR="00A4696D" w:rsidRPr="001D123A" w:rsidRDefault="00A4696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Meeting </w:t>
      </w:r>
      <w:r w:rsidR="006105C1" w:rsidRPr="001D123A">
        <w:rPr>
          <w:rFonts w:ascii="Arial" w:hAnsi="Arial" w:cs="Arial"/>
          <w:sz w:val="24"/>
          <w:szCs w:val="24"/>
        </w:rPr>
        <w:t xml:space="preserve">adjourned </w:t>
      </w:r>
      <w:r w:rsidR="00900D9C" w:rsidRPr="001D123A">
        <w:rPr>
          <w:rFonts w:ascii="Arial" w:hAnsi="Arial" w:cs="Arial"/>
          <w:sz w:val="24"/>
          <w:szCs w:val="24"/>
        </w:rPr>
        <w:t>at 3:3</w:t>
      </w:r>
      <w:r w:rsidR="00D3756A" w:rsidRPr="001D123A">
        <w:rPr>
          <w:rFonts w:ascii="Arial" w:hAnsi="Arial" w:cs="Arial"/>
          <w:sz w:val="24"/>
          <w:szCs w:val="24"/>
        </w:rPr>
        <w:t>5</w:t>
      </w:r>
      <w:r w:rsidR="006105C1" w:rsidRPr="001D123A">
        <w:rPr>
          <w:rFonts w:ascii="Arial" w:hAnsi="Arial" w:cs="Arial"/>
          <w:sz w:val="24"/>
          <w:szCs w:val="24"/>
        </w:rPr>
        <w:t xml:space="preserve"> p.m.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Submitted by: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Chris Collins</w:t>
      </w: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Assistant to AVCAS</w:t>
      </w:r>
    </w:p>
    <w:p w:rsidR="008A14D5" w:rsidRPr="001D123A" w:rsidRDefault="008A14D5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A14D5" w:rsidRPr="001D123A" w:rsidRDefault="008A14D5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56F57" w:rsidRPr="001D123A" w:rsidRDefault="00C56F57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C56F57" w:rsidRPr="001D123A" w:rsidSect="002D1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3F5" w:rsidRDefault="001603F5" w:rsidP="006A5F1B">
      <w:r>
        <w:separator/>
      </w:r>
    </w:p>
  </w:endnote>
  <w:endnote w:type="continuationSeparator" w:id="0">
    <w:p w:rsidR="001603F5" w:rsidRDefault="001603F5" w:rsidP="006A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5" w:rsidRDefault="001603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5" w:rsidRDefault="001603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5" w:rsidRDefault="001603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3F5" w:rsidRDefault="001603F5" w:rsidP="006A5F1B">
      <w:r>
        <w:separator/>
      </w:r>
    </w:p>
  </w:footnote>
  <w:footnote w:type="continuationSeparator" w:id="0">
    <w:p w:rsidR="001603F5" w:rsidRDefault="001603F5" w:rsidP="006A5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5" w:rsidRDefault="001603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5" w:rsidRDefault="001603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5" w:rsidRDefault="001603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2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17"/>
  </w:num>
  <w:num w:numId="12">
    <w:abstractNumId w:val="3"/>
  </w:num>
  <w:num w:numId="13">
    <w:abstractNumId w:val="1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27A3F"/>
    <w:rsid w:val="00087AC8"/>
    <w:rsid w:val="000A6E13"/>
    <w:rsid w:val="000C091D"/>
    <w:rsid w:val="000F5E4A"/>
    <w:rsid w:val="001603F5"/>
    <w:rsid w:val="00195EEF"/>
    <w:rsid w:val="001A789B"/>
    <w:rsid w:val="001D123A"/>
    <w:rsid w:val="00246A9B"/>
    <w:rsid w:val="00267DEB"/>
    <w:rsid w:val="00275F8C"/>
    <w:rsid w:val="00292BCA"/>
    <w:rsid w:val="002D16AF"/>
    <w:rsid w:val="002F7F04"/>
    <w:rsid w:val="0033573E"/>
    <w:rsid w:val="00337AA6"/>
    <w:rsid w:val="00385236"/>
    <w:rsid w:val="003E344B"/>
    <w:rsid w:val="0040785C"/>
    <w:rsid w:val="0041440E"/>
    <w:rsid w:val="00436406"/>
    <w:rsid w:val="004A3151"/>
    <w:rsid w:val="004C3586"/>
    <w:rsid w:val="00521B93"/>
    <w:rsid w:val="0053742E"/>
    <w:rsid w:val="005C6634"/>
    <w:rsid w:val="006105C1"/>
    <w:rsid w:val="006A5F1B"/>
    <w:rsid w:val="006E124F"/>
    <w:rsid w:val="006E45D6"/>
    <w:rsid w:val="00711D58"/>
    <w:rsid w:val="00737DE9"/>
    <w:rsid w:val="00753FDD"/>
    <w:rsid w:val="007A7B0F"/>
    <w:rsid w:val="007B0677"/>
    <w:rsid w:val="007B7351"/>
    <w:rsid w:val="00811FA7"/>
    <w:rsid w:val="00847B3C"/>
    <w:rsid w:val="008A14D5"/>
    <w:rsid w:val="008D2801"/>
    <w:rsid w:val="00900D9C"/>
    <w:rsid w:val="009358BB"/>
    <w:rsid w:val="00966994"/>
    <w:rsid w:val="00991121"/>
    <w:rsid w:val="00994148"/>
    <w:rsid w:val="009A32B7"/>
    <w:rsid w:val="00A33A9A"/>
    <w:rsid w:val="00A4696D"/>
    <w:rsid w:val="00A47775"/>
    <w:rsid w:val="00A517F0"/>
    <w:rsid w:val="00A76B05"/>
    <w:rsid w:val="00AA7AF9"/>
    <w:rsid w:val="00AC49BE"/>
    <w:rsid w:val="00AD6E50"/>
    <w:rsid w:val="00AF0CC2"/>
    <w:rsid w:val="00B13986"/>
    <w:rsid w:val="00B27A3F"/>
    <w:rsid w:val="00B3153B"/>
    <w:rsid w:val="00B61B5E"/>
    <w:rsid w:val="00B67A91"/>
    <w:rsid w:val="00B719FE"/>
    <w:rsid w:val="00C00014"/>
    <w:rsid w:val="00C56F57"/>
    <w:rsid w:val="00C75B40"/>
    <w:rsid w:val="00C766F3"/>
    <w:rsid w:val="00CC2780"/>
    <w:rsid w:val="00D3756A"/>
    <w:rsid w:val="00DB16C2"/>
    <w:rsid w:val="00DC6A37"/>
    <w:rsid w:val="00DD1805"/>
    <w:rsid w:val="00DF79EF"/>
    <w:rsid w:val="00E7419C"/>
    <w:rsid w:val="00F04544"/>
    <w:rsid w:val="00F15C8D"/>
    <w:rsid w:val="00F50EEB"/>
    <w:rsid w:val="00FC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6</cp:revision>
  <dcterms:created xsi:type="dcterms:W3CDTF">2011-02-10T19:14:00Z</dcterms:created>
  <dcterms:modified xsi:type="dcterms:W3CDTF">2011-03-03T15:14:00Z</dcterms:modified>
</cp:coreProperties>
</file>